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29B9" w14:textId="7FE821D1" w:rsidR="00232EDB" w:rsidRPr="00753D91" w:rsidRDefault="00232EDB" w:rsidP="00232EDB">
      <w:pPr>
        <w:ind w:left="5664" w:firstLine="708"/>
        <w:contextualSpacing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noProof/>
          <w:lang w:eastAsia="de-DE"/>
        </w:rPr>
        <w:drawing>
          <wp:inline distT="0" distB="0" distL="0" distR="0" wp14:anchorId="68CBF722" wp14:editId="57D46FBE">
            <wp:extent cx="2223100" cy="1113183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00" cy="111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E405" w14:textId="6F2C2849" w:rsidR="007E12C7" w:rsidRDefault="00F93E37" w:rsidP="00141D17">
      <w:pPr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PRESS RELEASE</w:t>
      </w:r>
    </w:p>
    <w:p w14:paraId="0C126817" w14:textId="77777777" w:rsidR="00F93E37" w:rsidRPr="00753D91" w:rsidRDefault="00F93E37" w:rsidP="00141D17">
      <w:pPr>
        <w:contextualSpacing/>
        <w:jc w:val="both"/>
        <w:rPr>
          <w:rFonts w:ascii="National Book" w:hAnsi="National Book"/>
          <w:b/>
          <w:bCs/>
          <w:sz w:val="28"/>
          <w:szCs w:val="32"/>
          <w:lang w:val="en-GB"/>
        </w:rPr>
      </w:pPr>
    </w:p>
    <w:p w14:paraId="1E9F61FE" w14:textId="2BFF06AA" w:rsidR="00810E16" w:rsidRPr="00753D91" w:rsidRDefault="00810E16" w:rsidP="00810E16">
      <w:pPr>
        <w:rPr>
          <w:rFonts w:ascii="National Book" w:hAnsi="National Book"/>
          <w:b/>
          <w:bCs/>
          <w:sz w:val="28"/>
          <w:szCs w:val="32"/>
          <w:lang w:val="en-GB"/>
        </w:rPr>
      </w:pPr>
      <w:r w:rsidRPr="00753D91">
        <w:rPr>
          <w:rFonts w:ascii="National Book" w:hAnsi="National Book"/>
          <w:b/>
          <w:bCs/>
          <w:sz w:val="28"/>
          <w:szCs w:val="32"/>
          <w:lang w:val="en-GB"/>
        </w:rPr>
        <w:t xml:space="preserve">HAKRO </w:t>
      </w:r>
      <w:r w:rsidR="00916942">
        <w:rPr>
          <w:rFonts w:ascii="National Book" w:hAnsi="National Book"/>
          <w:b/>
          <w:bCs/>
          <w:sz w:val="28"/>
          <w:szCs w:val="32"/>
          <w:lang w:val="en-GB"/>
        </w:rPr>
        <w:t>en route to a circular economy</w:t>
      </w:r>
      <w:r w:rsidRPr="00753D91">
        <w:rPr>
          <w:rFonts w:ascii="National Book" w:hAnsi="National Book"/>
          <w:b/>
          <w:bCs/>
          <w:sz w:val="28"/>
          <w:szCs w:val="32"/>
          <w:lang w:val="en-GB"/>
        </w:rPr>
        <w:br/>
      </w:r>
      <w:r w:rsidRPr="00753D91">
        <w:rPr>
          <w:rFonts w:ascii="National Book" w:hAnsi="National Book"/>
          <w:b/>
          <w:bCs/>
          <w:lang w:val="en-GB"/>
        </w:rPr>
        <w:br/>
        <w:t>The medium-sized textile company achieves</w:t>
      </w:r>
      <w:r w:rsidR="00916942">
        <w:rPr>
          <w:rFonts w:ascii="National Book" w:hAnsi="National Book"/>
          <w:b/>
          <w:bCs/>
          <w:lang w:val="en-GB"/>
        </w:rPr>
        <w:t xml:space="preserve"> the</w:t>
      </w:r>
      <w:r w:rsidRPr="00753D91">
        <w:rPr>
          <w:rFonts w:ascii="National Book" w:hAnsi="National Book"/>
          <w:b/>
          <w:bCs/>
          <w:lang w:val="en-GB"/>
        </w:rPr>
        <w:t xml:space="preserve"> Cradle to Cradle Certified®</w:t>
      </w:r>
      <w:r w:rsidR="00916942">
        <w:rPr>
          <w:rFonts w:ascii="National Book" w:hAnsi="National Book"/>
          <w:b/>
          <w:bCs/>
          <w:lang w:val="en-GB"/>
        </w:rPr>
        <w:t xml:space="preserve"> standard</w:t>
      </w:r>
      <w:r w:rsidRPr="00753D91">
        <w:rPr>
          <w:rFonts w:ascii="National Book" w:hAnsi="National Book"/>
          <w:b/>
          <w:bCs/>
          <w:lang w:val="en-GB"/>
        </w:rPr>
        <w:t xml:space="preserve"> for 14 models </w:t>
      </w:r>
      <w:r w:rsidR="00916942">
        <w:rPr>
          <w:rFonts w:ascii="National Book" w:hAnsi="National Book"/>
          <w:b/>
          <w:bCs/>
          <w:lang w:val="en-GB"/>
        </w:rPr>
        <w:t xml:space="preserve">in its </w:t>
      </w:r>
      <w:r w:rsidRPr="00753D91">
        <w:rPr>
          <w:rFonts w:ascii="National Book" w:hAnsi="National Book"/>
          <w:b/>
          <w:bCs/>
          <w:lang w:val="en-GB"/>
        </w:rPr>
        <w:t>NOS collection.</w:t>
      </w:r>
    </w:p>
    <w:p w14:paraId="637F0D8F" w14:textId="77777777" w:rsidR="00810E16" w:rsidRPr="00753D91" w:rsidRDefault="00810E16" w:rsidP="00810E16">
      <w:pPr>
        <w:contextualSpacing/>
        <w:jc w:val="both"/>
        <w:rPr>
          <w:rFonts w:ascii="National Book" w:hAnsi="National Book"/>
          <w:lang w:val="en-GB"/>
        </w:rPr>
      </w:pPr>
    </w:p>
    <w:p w14:paraId="1C38214F" w14:textId="77777777" w:rsidR="00810E16" w:rsidRPr="00753D91" w:rsidRDefault="00810E16" w:rsidP="00810E16">
      <w:pPr>
        <w:contextualSpacing/>
        <w:jc w:val="both"/>
        <w:rPr>
          <w:rFonts w:ascii="National Book" w:hAnsi="National Book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SCHROZBERG, FEBRUARY 2023</w:t>
      </w:r>
    </w:p>
    <w:p w14:paraId="30629EEE" w14:textId="6FFCDB04" w:rsidR="00810E16" w:rsidRPr="00753D91" w:rsidRDefault="00810E16" w:rsidP="00810E16">
      <w:pPr>
        <w:pStyle w:val="Listenabsatz"/>
        <w:numPr>
          <w:ilvl w:val="0"/>
          <w:numId w:val="16"/>
        </w:numPr>
        <w:spacing w:line="256" w:lineRule="auto"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Cradle to Cradle Certified</w:t>
      </w:r>
      <w:r w:rsidRPr="00753D91">
        <w:rPr>
          <w:rFonts w:ascii="National Book" w:hAnsi="National Book" w:cs="Calibri (Textkörper CS)"/>
          <w:color w:val="000000" w:themeColor="text1"/>
          <w:sz w:val="20"/>
          <w:szCs w:val="20"/>
          <w:vertAlign w:val="superscript"/>
          <w:lang w:val="en-GB"/>
        </w:rPr>
        <w:t>®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(C2C) is a product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standard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based on the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circular economy principle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. </w:t>
      </w:r>
    </w:p>
    <w:p w14:paraId="5277D206" w14:textId="1E12B26A" w:rsidR="00810E16" w:rsidRPr="00753D91" w:rsidRDefault="00810E16" w:rsidP="00810E16">
      <w:pPr>
        <w:pStyle w:val="Listenabsatz"/>
        <w:numPr>
          <w:ilvl w:val="0"/>
          <w:numId w:val="16"/>
        </w:numPr>
        <w:spacing w:line="256" w:lineRule="auto"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auto"/>
          <w:sz w:val="20"/>
          <w:szCs w:val="20"/>
          <w:lang w:val="en-GB"/>
        </w:rPr>
        <w:t>Corporate</w:t>
      </w:r>
      <w:r w:rsidR="00916942">
        <w:rPr>
          <w:rFonts w:ascii="National Book" w:hAnsi="National Book"/>
          <w:color w:val="auto"/>
          <w:sz w:val="20"/>
          <w:szCs w:val="20"/>
          <w:lang w:val="en-GB"/>
        </w:rPr>
        <w:t xml:space="preserve"> wear </w:t>
      </w:r>
      <w:r w:rsidRPr="00753D91">
        <w:rPr>
          <w:rFonts w:ascii="National Book" w:hAnsi="National Book"/>
          <w:color w:val="auto"/>
          <w:sz w:val="20"/>
          <w:szCs w:val="20"/>
          <w:lang w:val="en-GB"/>
        </w:rPr>
        <w:t>supplier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HAKRO achieved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the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B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ronze 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>certification level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from the Cradle to Cradle Products Innovation Institute (C2</w:t>
      </w:r>
      <w:r w:rsidR="00EF3FFB">
        <w:rPr>
          <w:rFonts w:ascii="National Book" w:hAnsi="National Book"/>
          <w:color w:val="000000" w:themeColor="text1"/>
          <w:sz w:val="20"/>
          <w:szCs w:val="20"/>
          <w:lang w:val="en-GB"/>
        </w:rPr>
        <w:t>CPII) for 14 T-s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hirts</w:t>
      </w:r>
      <w:r w:rsidR="00C95153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and polo shirts.</w:t>
      </w:r>
    </w:p>
    <w:p w14:paraId="59C1078B" w14:textId="493DD05B" w:rsidR="00810E16" w:rsidRPr="00753D91" w:rsidRDefault="00810E16" w:rsidP="00810E16">
      <w:pPr>
        <w:pStyle w:val="Listenabsatz"/>
        <w:numPr>
          <w:ilvl w:val="0"/>
          <w:numId w:val="16"/>
        </w:numPr>
        <w:spacing w:line="256" w:lineRule="auto"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The C2C Certified®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standard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covers the entire model range of textiles made from 100% cotton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by HAKRO’s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product</w:t>
      </w:r>
      <w:r w:rsidR="00E1314F">
        <w:rPr>
          <w:rFonts w:ascii="National Book" w:hAnsi="National Book"/>
          <w:color w:val="000000" w:themeColor="text1"/>
          <w:sz w:val="20"/>
          <w:szCs w:val="20"/>
          <w:lang w:val="en-GB"/>
        </w:rPr>
        <w:t>ion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partner in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Bangladesh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.</w:t>
      </w:r>
    </w:p>
    <w:p w14:paraId="5D4B57C1" w14:textId="7139F5CB" w:rsidR="00810E16" w:rsidRPr="00753D91" w:rsidRDefault="00810E16" w:rsidP="00810E16">
      <w:pPr>
        <w:pStyle w:val="Listenabsatz"/>
        <w:numPr>
          <w:ilvl w:val="0"/>
          <w:numId w:val="16"/>
        </w:numPr>
        <w:spacing w:line="256" w:lineRule="auto"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HAKRO GmbH is planning to obtain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the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C2C Certified®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standard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in more locations and for other products.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ab/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br/>
      </w:r>
    </w:p>
    <w:p w14:paraId="2E727569" w14:textId="5DA3F853" w:rsidR="00810E16" w:rsidRPr="00753D91" w:rsidRDefault="00810E16" w:rsidP="00810E16">
      <w:pPr>
        <w:spacing w:line="276" w:lineRule="auto"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The global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“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Cradle to Cradle Certified</w:t>
      </w:r>
      <w:r w:rsidRPr="00753D91">
        <w:rPr>
          <w:rFonts w:ascii="National Book" w:hAnsi="National Book" w:cs="Calibri (Textkörper CS)"/>
          <w:color w:val="000000" w:themeColor="text1"/>
          <w:sz w:val="20"/>
          <w:szCs w:val="20"/>
          <w:vertAlign w:val="superscript"/>
          <w:lang w:val="en-GB"/>
        </w:rPr>
        <w:t>®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”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standard is awarded by the Cradle to Cradle Products Innovation Institute (C2CPII), a non-profit organisation which works to advance the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circu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lar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economy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and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guarantee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safe products. In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its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certification process the Institute assesses materials and products in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reference to five categories: material health, </w:t>
      </w:r>
      <w:r w:rsidR="00DE42A3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material cycle,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renewable energies, water management and social responsibility. 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>The standard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is awarded according to strict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criteria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and based on the levels </w:t>
      </w:r>
      <w:r w:rsidR="00C95153">
        <w:rPr>
          <w:rFonts w:ascii="National Book" w:hAnsi="National Book"/>
          <w:color w:val="000000" w:themeColor="text1"/>
          <w:sz w:val="20"/>
          <w:szCs w:val="20"/>
          <w:lang w:val="en-GB"/>
        </w:rPr>
        <w:t>B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ronze, Silver, Gold and Platinum. The levels reflect both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the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quality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of the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individual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elements of a product as well as the depth </w:t>
      </w:r>
      <w:r w:rsidR="0091694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of the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data collection. </w:t>
      </w:r>
    </w:p>
    <w:p w14:paraId="780EFF01" w14:textId="77777777" w:rsidR="00810E16" w:rsidRPr="00753D91" w:rsidRDefault="00810E16" w:rsidP="00E1314F">
      <w:pPr>
        <w:spacing w:line="276" w:lineRule="auto"/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</w:p>
    <w:p w14:paraId="7CB5844C" w14:textId="28381E1E" w:rsidR="00A56B4D" w:rsidRPr="00E1314F" w:rsidRDefault="009168B8" w:rsidP="00E1314F">
      <w:pPr>
        <w:spacing w:after="0" w:line="276" w:lineRule="auto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C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orporate wear supplier HAKRO GmbH achieved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the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Bronze 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certification level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at the first attempt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w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ith 14 polo shirts and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100% cotton 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T-</w:t>
      </w:r>
      <w:r w:rsidR="00E1314F">
        <w:rPr>
          <w:rFonts w:ascii="National Book" w:hAnsi="National Book"/>
          <w:color w:val="000000" w:themeColor="text1"/>
          <w:sz w:val="20"/>
          <w:szCs w:val="20"/>
          <w:lang w:val="en-GB"/>
        </w:rPr>
        <w:t>s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hirts 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made 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by their partner company in Bangladesh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. 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“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By 2030 we want to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be the leading provider for integrated sustainable corporate wear,</w:t>
      </w:r>
      <w:r w:rsidR="00916942">
        <w:rPr>
          <w:rFonts w:ascii="National Book" w:hAnsi="National Book"/>
          <w:color w:val="000000" w:themeColor="text1"/>
          <w:sz w:val="20"/>
          <w:szCs w:val="20"/>
          <w:lang w:val="en-GB"/>
        </w:rPr>
        <w:t>”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says Carmen Kroll, </w:t>
      </w:r>
      <w:r w:rsidR="00E1314F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second-generation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manager of the medium-sized company with 200 employees. 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“</w:t>
      </w:r>
      <w:r w:rsidR="00810E1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After we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made our entire collection climate neutral at the start of 2022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,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achieving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the 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C2C 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>standard for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our cotton products from Bangladesh 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was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the next milestone in our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sustainable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business </w:t>
      </w:r>
      <w:r w:rsidR="00EA1977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strategy.“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She 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considers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the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first C2C certification process as a pilot project and already has her eye on the </w:t>
      </w:r>
      <w:r w:rsidR="00E1314F">
        <w:rPr>
          <w:rFonts w:ascii="National Book" w:hAnsi="National Book"/>
          <w:color w:val="000000" w:themeColor="text1"/>
          <w:sz w:val="20"/>
          <w:szCs w:val="20"/>
          <w:lang w:val="en-GB"/>
        </w:rPr>
        <w:t>widescale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expansion </w:t>
      </w:r>
      <w:r w:rsidR="00E1314F">
        <w:rPr>
          <w:rFonts w:ascii="National Book" w:hAnsi="National Book"/>
          <w:color w:val="000000" w:themeColor="text1"/>
          <w:sz w:val="20"/>
          <w:szCs w:val="20"/>
          <w:lang w:val="en-GB"/>
        </w:rPr>
        <w:t>of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C2C 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>standards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for 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HAKRO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.</w:t>
      </w:r>
      <w:r w:rsidR="005009E6" w:rsidRPr="00E1314F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</w:p>
    <w:p w14:paraId="7B259322" w14:textId="06879CAE" w:rsidR="00A56B4D" w:rsidRPr="00753D91" w:rsidRDefault="00A56B4D" w:rsidP="00141D17">
      <w:pPr>
        <w:spacing w:line="276" w:lineRule="auto"/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</w:p>
    <w:p w14:paraId="51EFD474" w14:textId="6A06B3FE" w:rsidR="00461D22" w:rsidRPr="00753D91" w:rsidRDefault="00EB6A17" w:rsidP="00141D17">
      <w:pPr>
        <w:spacing w:line="276" w:lineRule="auto"/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Antonia Hammel, 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in charge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of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C2C</w:t>
      </w:r>
      <w:r w:rsidR="004546C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Certified®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4E760B">
        <w:rPr>
          <w:rFonts w:ascii="National Book" w:hAnsi="National Book"/>
          <w:color w:val="000000" w:themeColor="text1"/>
          <w:sz w:val="20"/>
          <w:szCs w:val="20"/>
          <w:lang w:val="en-GB"/>
        </w:rPr>
        <w:t>standards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at H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AKRO</w:t>
      </w:r>
      <w:r w:rsidR="00F154DE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: 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“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A C2C certification is a very demanding and 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complex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process in all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respects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. To achieve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Bronze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status with 14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products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at the same time is a huge success, but it’s just the beginning for HAKRO. True to our high standards in sustainability we want to have our range from other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manufacturing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locations certified too.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”</w:t>
      </w:r>
    </w:p>
    <w:p w14:paraId="4766B4E2" w14:textId="5C9C20D5" w:rsidR="00F42BEC" w:rsidRPr="00753D91" w:rsidRDefault="00F42BEC" w:rsidP="00141D17">
      <w:pPr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</w:p>
    <w:p w14:paraId="078FB314" w14:textId="25AA98F9" w:rsidR="00D25EDA" w:rsidRPr="00753D91" w:rsidRDefault="005009E6" w:rsidP="00D25EDA">
      <w:pPr>
        <w:spacing w:line="276" w:lineRule="auto"/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On the decision to start the first certification process for HAKRO 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T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-shirts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and polo shirts from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Bangladesh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, project manager Antonia Hammel from </w:t>
      </w:r>
      <w:r w:rsidR="00F93E37">
        <w:rPr>
          <w:rFonts w:ascii="National Book" w:hAnsi="National Book"/>
          <w:color w:val="000000" w:themeColor="text1"/>
          <w:sz w:val="20"/>
          <w:szCs w:val="20"/>
          <w:lang w:val="en-GB"/>
        </w:rPr>
        <w:t>Team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P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urchasing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, Q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uality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lastRenderedPageBreak/>
        <w:t xml:space="preserve">and 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Development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said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the following: 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“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Our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long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-standing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production partner in Bangladesh runs a vertically integrated operation that combines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multiple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production levels in one location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, which meant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we could collect all the data we needed </w:t>
      </w:r>
      <w:r w:rsidR="009168B8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for the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certification from </w:t>
      </w:r>
      <w:r w:rsidR="009168B8">
        <w:rPr>
          <w:rFonts w:ascii="National Book" w:hAnsi="National Book"/>
          <w:color w:val="000000" w:themeColor="text1"/>
          <w:sz w:val="20"/>
          <w:szCs w:val="20"/>
          <w:lang w:val="en-GB"/>
        </w:rPr>
        <w:t>a single source.”</w:t>
      </w:r>
    </w:p>
    <w:p w14:paraId="20A82FE3" w14:textId="5A63B156" w:rsidR="00526CBD" w:rsidRPr="00753D91" w:rsidRDefault="00526CBD" w:rsidP="00141D17">
      <w:pPr>
        <w:spacing w:line="276" w:lineRule="auto"/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</w:p>
    <w:p w14:paraId="379E6FC5" w14:textId="3848BFE9" w:rsidR="00C42550" w:rsidRPr="00753D91" w:rsidRDefault="009168B8" w:rsidP="00141D17">
      <w:pPr>
        <w:spacing w:line="276" w:lineRule="auto"/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Implementing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a real circular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economy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still remains a challenge in many areas, including in the textile industry. While the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Cradle to Cradle Certified</w:t>
      </w:r>
      <w:r w:rsidRPr="00753D91">
        <w:rPr>
          <w:rFonts w:ascii="National Book" w:hAnsi="National Book" w:cs="Calibri (Textkörper CS)"/>
          <w:color w:val="000000" w:themeColor="text1"/>
          <w:sz w:val="20"/>
          <w:szCs w:val="20"/>
          <w:vertAlign w:val="superscript"/>
          <w:lang w:val="en-GB"/>
        </w:rPr>
        <w:t>®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standard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guarantees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the product circularity of textiles and thus their suitability for 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closed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material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cycles, the certificate alone is not </w:t>
      </w:r>
      <w:r w:rsidR="00770DE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enough</w:t>
      </w:r>
      <w:r w:rsidR="005009E6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to make this a reality.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“</w:t>
      </w:r>
      <w:r w:rsidR="00E1314F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Completely transferring 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material product </w:t>
      </w:r>
      <w:r w:rsidR="00770DE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circularity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into a real circular system requires more than corporate </w:t>
      </w:r>
      <w:r w:rsidR="00770DE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commitment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. A suitable sector infrastructure is currently lacking in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Germany. But HAKRO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has staying power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and we are working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closely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with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like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minded </w:t>
      </w:r>
      <w:r w:rsidR="00E1314F">
        <w:rPr>
          <w:rFonts w:ascii="National Book" w:hAnsi="National Book"/>
          <w:color w:val="000000" w:themeColor="text1"/>
          <w:sz w:val="20"/>
          <w:szCs w:val="20"/>
          <w:lang w:val="en-GB"/>
        </w:rPr>
        <w:t>competitors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, pioneers, NGOs and community solution providers in order to </w:t>
      </w:r>
      <w:r w:rsidR="00770DE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reach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this goal,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”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 w:rsidR="003A200B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Antonia Hammel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says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,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describing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HAKRO company management.</w:t>
      </w:r>
    </w:p>
    <w:p w14:paraId="36C25F2A" w14:textId="669E56F9" w:rsidR="00C42550" w:rsidRPr="00753D91" w:rsidRDefault="00C42550" w:rsidP="00141D17">
      <w:pPr>
        <w:spacing w:line="276" w:lineRule="auto"/>
        <w:contextualSpacing/>
        <w:jc w:val="both"/>
        <w:rPr>
          <w:rFonts w:ascii="National Book" w:hAnsi="National Book"/>
          <w:color w:val="000000" w:themeColor="text1"/>
          <w:sz w:val="20"/>
          <w:szCs w:val="20"/>
          <w:lang w:val="en-GB"/>
        </w:rPr>
      </w:pPr>
    </w:p>
    <w:p w14:paraId="39FF0FB0" w14:textId="2E7ABD96" w:rsidR="004E7A97" w:rsidRPr="00753D91" w:rsidRDefault="003A200B" w:rsidP="00141D17">
      <w:pPr>
        <w:spacing w:line="276" w:lineRule="auto"/>
        <w:contextualSpacing/>
        <w:jc w:val="both"/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HAKRO 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managing director</w:t>
      </w:r>
      <w:r w:rsidR="00461D22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Carmen Kroll 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explains why the company has already been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doing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sustainable 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business </w:t>
      </w:r>
      <w:r w:rsidR="00BB7635"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in many areas for a long time already</w:t>
      </w:r>
      <w:r w:rsidR="00770DE5">
        <w:rPr>
          <w:rFonts w:ascii="National Book" w:hAnsi="National Book"/>
          <w:color w:val="000000" w:themeColor="text1"/>
          <w:sz w:val="20"/>
          <w:szCs w:val="20"/>
          <w:lang w:val="en-GB"/>
        </w:rPr>
        <w:t>. “</w:t>
      </w:r>
      <w:r w:rsidR="00770DE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Sustainability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 is not just a marketing trend for us. At HAKRO</w:t>
      </w:r>
      <w:r w:rsidR="00770DE5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, 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sustainability </w:t>
      </w:r>
      <w:r w:rsidR="00770DE5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is our highest priority 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and is a fixed part of our </w:t>
      </w:r>
      <w:r w:rsidR="00770DE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integrated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 sustainable </w:t>
      </w:r>
      <w:r w:rsidR="00770DE5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management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 strategy.</w:t>
      </w:r>
      <w:r w:rsidR="004E7A97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 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We want to set an example in the textile industry</w:t>
      </w:r>
      <w:r w:rsidR="00770DE5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,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 to show </w:t>
      </w:r>
      <w:r w:rsidR="00770DE5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the possibilities 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and thus encourage other </w:t>
      </w:r>
      <w:r w:rsidR="00770DE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companies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 to seriously </w:t>
      </w:r>
      <w:r w:rsidR="00770DE5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start working towards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 a </w:t>
      </w:r>
      <w:r w:rsidR="00770DE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sustainable</w:t>
      </w:r>
      <w:r w:rsidR="00BB7635" w:rsidRPr="00753D91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 xml:space="preserve"> future.</w:t>
      </w:r>
      <w:r w:rsidR="00770DE5">
        <w:rPr>
          <w:rFonts w:ascii="National Book" w:hAnsi="National Book"/>
          <w:iCs/>
          <w:color w:val="000000" w:themeColor="text1"/>
          <w:sz w:val="20"/>
          <w:szCs w:val="20"/>
          <w:lang w:val="en-GB"/>
        </w:rPr>
        <w:t>”</w:t>
      </w:r>
    </w:p>
    <w:p w14:paraId="6DCDAEF2" w14:textId="77777777" w:rsidR="00BB7635" w:rsidRPr="00753D91" w:rsidRDefault="00BB7635" w:rsidP="00087933">
      <w:pPr>
        <w:autoSpaceDE w:val="0"/>
        <w:autoSpaceDN w:val="0"/>
        <w:adjustRightInd w:val="0"/>
        <w:spacing w:after="0" w:line="276" w:lineRule="auto"/>
        <w:jc w:val="both"/>
        <w:rPr>
          <w:rFonts w:ascii="National Book" w:hAnsi="National Book"/>
          <w:b/>
          <w:color w:val="000000" w:themeColor="text1"/>
          <w:sz w:val="16"/>
          <w:szCs w:val="16"/>
          <w:lang w:val="en-GB"/>
        </w:rPr>
      </w:pPr>
      <w:bookmarkStart w:id="0" w:name="_Hlk109733017"/>
    </w:p>
    <w:p w14:paraId="10D8011C" w14:textId="3F09C2B2" w:rsidR="000E25C1" w:rsidRPr="00753D91" w:rsidRDefault="00BB7635" w:rsidP="00087933">
      <w:pPr>
        <w:autoSpaceDE w:val="0"/>
        <w:autoSpaceDN w:val="0"/>
        <w:adjustRightInd w:val="0"/>
        <w:spacing w:after="0" w:line="276" w:lineRule="auto"/>
        <w:jc w:val="both"/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</w:pPr>
      <w:r w:rsidRPr="00753D91">
        <w:rPr>
          <w:rFonts w:ascii="National Book" w:hAnsi="National Book"/>
          <w:b/>
          <w:color w:val="000000" w:themeColor="text1"/>
          <w:sz w:val="16"/>
          <w:szCs w:val="16"/>
          <w:lang w:val="en-GB"/>
        </w:rPr>
        <w:t xml:space="preserve">THE COMPANY </w:t>
      </w:r>
      <w:r w:rsidR="000E25C1" w:rsidRPr="00753D91">
        <w:rPr>
          <w:rFonts w:ascii="National Book" w:hAnsi="National Book"/>
          <w:b/>
          <w:color w:val="000000" w:themeColor="text1"/>
          <w:sz w:val="16"/>
          <w:szCs w:val="16"/>
          <w:lang w:val="en-GB"/>
        </w:rPr>
        <w:t>HAKRO</w:t>
      </w:r>
    </w:p>
    <w:p w14:paraId="3E5DA840" w14:textId="405AF52A" w:rsidR="00BE1D85" w:rsidRPr="00753D91" w:rsidRDefault="00BB7635" w:rsidP="00EC2069">
      <w:pPr>
        <w:contextualSpacing/>
        <w:jc w:val="both"/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</w:pPr>
      <w:r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The medium-sized family company HAKRO based in Schrozberg,</w:t>
      </w:r>
      <w:r w:rsidR="00C66F36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Baden-Württemberg </w:t>
      </w:r>
      <w:r w:rsidR="00770DE5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particularly specialises in</w:t>
      </w:r>
      <w:r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durable</w:t>
      </w:r>
      <w:r w:rsidR="00770DE5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,</w:t>
      </w:r>
      <w:r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sustainable and </w:t>
      </w:r>
      <w:r w:rsidR="00E1314F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practical</w:t>
      </w:r>
      <w:r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team wear for career, </w:t>
      </w:r>
      <w:r w:rsidR="00770DE5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leisure</w:t>
      </w:r>
      <w:r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and </w:t>
      </w:r>
      <w:r w:rsidR="00E1314F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sport. Founded</w:t>
      </w:r>
      <w:r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in 1969 by </w:t>
      </w:r>
      <w:r w:rsidR="006770BE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Marianne 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and</w:t>
      </w:r>
      <w:r w:rsidR="006770BE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</w:t>
      </w:r>
      <w:r w:rsidR="000E25C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Harry Kroll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, Carmen Kroll and Thomas Müller </w:t>
      </w:r>
      <w:r w:rsidR="00770DE5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have been running the company 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since 2003</w:t>
      </w:r>
      <w:r w:rsidR="00770DE5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as the second generation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. Danny Jüngling is also part </w:t>
      </w:r>
      <w:r w:rsidR="00770DE5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of the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</w:t>
      </w:r>
      <w:r w:rsidR="00770DE5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executive board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as an authorised representative</w:t>
      </w:r>
      <w:r w:rsidR="00770DE5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.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200 employees work in </w:t>
      </w:r>
      <w:r w:rsidR="00770DE5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administration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and logistics</w:t>
      </w:r>
      <w:r w:rsidR="00E1314F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a</w:t>
      </w:r>
      <w:r w:rsidR="00770DE5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t the company’s headquarters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. The NOS range (never out of stock) comprises six collection lines with a total of 153 models, 46 colours and 16 sizes. </w:t>
      </w:r>
      <w:r w:rsidR="00E1314F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The products are manufactured by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carefully selected long-</w:t>
      </w:r>
      <w:r w:rsidR="00770DE5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standing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partner </w:t>
      </w:r>
      <w:r w:rsidR="00E1314F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companies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. HAKRO </w:t>
      </w:r>
      <w:r w:rsidR="00770DE5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textiles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are sold </w:t>
      </w:r>
      <w:r w:rsidR="00770DE5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>via authorised retailers.</w:t>
      </w:r>
      <w:r w:rsidR="00753D91" w:rsidRPr="00753D91"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  <w:t xml:space="preserve"> </w:t>
      </w:r>
    </w:p>
    <w:p w14:paraId="2C4615E2" w14:textId="77777777" w:rsidR="00BE1D85" w:rsidRPr="00753D91" w:rsidRDefault="00BE1D85" w:rsidP="00EC2069">
      <w:pPr>
        <w:contextualSpacing/>
        <w:jc w:val="both"/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</w:pPr>
    </w:p>
    <w:p w14:paraId="1B229410" w14:textId="4844117B" w:rsidR="00151980" w:rsidRPr="00B23897" w:rsidRDefault="00E54A8A" w:rsidP="00EC2069">
      <w:pPr>
        <w:contextualSpacing/>
        <w:jc w:val="both"/>
        <w:rPr>
          <w:rFonts w:ascii="National Book" w:hAnsi="National Book"/>
          <w:bCs/>
          <w:color w:val="000000" w:themeColor="text1"/>
          <w:sz w:val="16"/>
          <w:szCs w:val="16"/>
          <w:lang w:val="en-GB"/>
        </w:rPr>
      </w:pPr>
      <w:hyperlink r:id="rId9" w:history="1">
        <w:r w:rsidR="00A74791" w:rsidRPr="00B23897">
          <w:rPr>
            <w:rStyle w:val="Hyperlink"/>
            <w:rFonts w:ascii="National Book" w:hAnsi="National Book"/>
            <w:bCs/>
            <w:sz w:val="20"/>
            <w:szCs w:val="20"/>
            <w:lang w:val="en-GB"/>
          </w:rPr>
          <w:t>www.hakro.com</w:t>
        </w:r>
      </w:hyperlink>
    </w:p>
    <w:p w14:paraId="6BA62144" w14:textId="02D3ACC5" w:rsidR="00151980" w:rsidRPr="00753D91" w:rsidRDefault="00151980" w:rsidP="001B78C1">
      <w:pPr>
        <w:contextualSpacing/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</w:pPr>
      <w:r w:rsidRPr="00F93E37">
        <w:rPr>
          <w:rStyle w:val="Hyperlink"/>
          <w:rFonts w:ascii="National Book" w:hAnsi="National Book"/>
          <w:sz w:val="20"/>
          <w:szCs w:val="20"/>
          <w:lang w:val="en-GB"/>
        </w:rPr>
        <w:t>HAKRO Social Report 2023</w:t>
      </w:r>
      <w:r w:rsidR="008219C6" w:rsidRPr="00B23897">
        <w:rPr>
          <w:rStyle w:val="Hyperlink"/>
          <w:lang w:val="en-GB"/>
        </w:rPr>
        <w:t xml:space="preserve"> </w:t>
      </w:r>
      <w:r w:rsidR="008219C6" w:rsidRPr="00F93E37">
        <w:rPr>
          <w:rStyle w:val="Hyperlink"/>
          <w:rFonts w:ascii="National Book" w:hAnsi="National Book"/>
          <w:sz w:val="20"/>
          <w:szCs w:val="20"/>
          <w:lang w:val="en-GB"/>
        </w:rPr>
        <w:t>(</w:t>
      </w:r>
      <w:r w:rsidR="00F93E37" w:rsidRPr="00E1314F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>Note</w:t>
      </w:r>
      <w:r w:rsidR="00252087" w:rsidRPr="00753D91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 xml:space="preserve">: </w:t>
      </w:r>
      <w:r w:rsidR="00F93E37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>download available</w:t>
      </w:r>
      <w:r w:rsidR="00A352DF" w:rsidRPr="00753D91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 xml:space="preserve"> </w:t>
      </w:r>
      <w:r w:rsidR="00F93E37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 xml:space="preserve">from </w:t>
      </w:r>
      <w:r w:rsidR="00A352DF" w:rsidRPr="00753D91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 xml:space="preserve">30.03.2023 </w:t>
      </w:r>
      <w:r w:rsidR="00F93E37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>at</w:t>
      </w:r>
      <w:r w:rsidR="00A352DF" w:rsidRPr="00753D91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 xml:space="preserve"> </w:t>
      </w:r>
      <w:r w:rsidR="00F93E37" w:rsidRPr="00F93E37">
        <w:rPr>
          <w:lang w:val="en-GB"/>
        </w:rPr>
        <w:t>https://www.hakro.com/en/service/downloads</w:t>
      </w:r>
      <w:r w:rsidR="002F430F" w:rsidRPr="00753D91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 xml:space="preserve">, </w:t>
      </w:r>
      <w:r w:rsidR="00F93E37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>Company</w:t>
      </w:r>
      <w:r w:rsidR="002F430F" w:rsidRPr="00753D91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 xml:space="preserve"> &amp; </w:t>
      </w:r>
      <w:r w:rsidR="00F93E37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>Sustainability</w:t>
      </w:r>
      <w:r w:rsidR="00A352DF" w:rsidRPr="00753D91">
        <w:rPr>
          <w:rStyle w:val="Hyperlink"/>
          <w:rFonts w:ascii="National Book" w:hAnsi="National Book"/>
          <w:color w:val="auto"/>
          <w:sz w:val="20"/>
          <w:szCs w:val="20"/>
          <w:u w:val="none"/>
          <w:lang w:val="en-GB"/>
        </w:rPr>
        <w:t>)</w:t>
      </w:r>
    </w:p>
    <w:p w14:paraId="5F570B83" w14:textId="2456A69E" w:rsidR="00151980" w:rsidRPr="00753D91" w:rsidRDefault="00E54A8A" w:rsidP="001B78C1">
      <w:pPr>
        <w:contextualSpacing/>
        <w:rPr>
          <w:rFonts w:ascii="National Book" w:hAnsi="National Book"/>
          <w:bCs/>
          <w:color w:val="auto"/>
          <w:sz w:val="20"/>
          <w:szCs w:val="20"/>
          <w:lang w:val="en-GB"/>
        </w:rPr>
      </w:pPr>
      <w:hyperlink r:id="rId10" w:history="1">
        <w:r w:rsidR="00151980" w:rsidRPr="00753D91">
          <w:rPr>
            <w:rStyle w:val="Hyperlink"/>
            <w:rFonts w:ascii="National Book" w:hAnsi="National Book"/>
            <w:bCs/>
            <w:sz w:val="20"/>
            <w:szCs w:val="20"/>
            <w:lang w:val="en-GB"/>
          </w:rPr>
          <w:t xml:space="preserve">HAKRO </w:t>
        </w:r>
        <w:r w:rsidR="00F93E37">
          <w:rPr>
            <w:rStyle w:val="Hyperlink"/>
            <w:rFonts w:ascii="National Book" w:hAnsi="National Book"/>
            <w:bCs/>
            <w:sz w:val="20"/>
            <w:szCs w:val="20"/>
            <w:lang w:val="en-GB"/>
          </w:rPr>
          <w:t>Integrated Sustainable Management Report</w:t>
        </w:r>
      </w:hyperlink>
      <w:r w:rsidR="000C2D5D" w:rsidRPr="00753D91">
        <w:rPr>
          <w:rStyle w:val="Hyperlink"/>
          <w:rFonts w:ascii="National Book" w:hAnsi="National Book"/>
          <w:bCs/>
          <w:sz w:val="20"/>
          <w:szCs w:val="20"/>
          <w:u w:val="none"/>
          <w:lang w:val="en-GB"/>
        </w:rPr>
        <w:t xml:space="preserve"> </w:t>
      </w:r>
      <w:r w:rsidR="000C2D5D" w:rsidRPr="00753D91">
        <w:rPr>
          <w:rStyle w:val="Hyperlink"/>
          <w:rFonts w:ascii="National Book" w:hAnsi="National Book"/>
          <w:bCs/>
          <w:color w:val="auto"/>
          <w:sz w:val="20"/>
          <w:szCs w:val="20"/>
          <w:u w:val="none"/>
          <w:lang w:val="en-GB"/>
        </w:rPr>
        <w:t>(</w:t>
      </w:r>
      <w:r w:rsidR="00F93E37">
        <w:rPr>
          <w:rStyle w:val="Hyperlink"/>
          <w:rFonts w:ascii="National Book" w:hAnsi="National Book"/>
          <w:bCs/>
          <w:color w:val="auto"/>
          <w:sz w:val="20"/>
          <w:szCs w:val="20"/>
          <w:u w:val="none"/>
          <w:lang w:val="en-GB"/>
        </w:rPr>
        <w:t>Company</w:t>
      </w:r>
      <w:r w:rsidR="000C2D5D" w:rsidRPr="00753D91">
        <w:rPr>
          <w:rStyle w:val="Hyperlink"/>
          <w:rFonts w:ascii="National Book" w:hAnsi="National Book"/>
          <w:bCs/>
          <w:color w:val="auto"/>
          <w:sz w:val="20"/>
          <w:szCs w:val="20"/>
          <w:u w:val="none"/>
          <w:lang w:val="en-GB"/>
        </w:rPr>
        <w:t xml:space="preserve"> &amp; </w:t>
      </w:r>
      <w:r w:rsidR="00F93E37">
        <w:rPr>
          <w:rStyle w:val="Hyperlink"/>
          <w:rFonts w:ascii="National Book" w:hAnsi="National Book"/>
          <w:bCs/>
          <w:color w:val="auto"/>
          <w:sz w:val="20"/>
          <w:szCs w:val="20"/>
          <w:u w:val="none"/>
          <w:lang w:val="en-GB"/>
        </w:rPr>
        <w:t>Sustainability</w:t>
      </w:r>
      <w:r w:rsidR="000C2D5D" w:rsidRPr="00753D91">
        <w:rPr>
          <w:rStyle w:val="Hyperlink"/>
          <w:rFonts w:ascii="National Book" w:hAnsi="National Book"/>
          <w:bCs/>
          <w:color w:val="auto"/>
          <w:sz w:val="20"/>
          <w:szCs w:val="20"/>
          <w:u w:val="none"/>
          <w:lang w:val="en-GB"/>
        </w:rPr>
        <w:t>)</w:t>
      </w:r>
    </w:p>
    <w:p w14:paraId="1A267DE3" w14:textId="125A891F" w:rsidR="00151980" w:rsidRPr="00753D91" w:rsidRDefault="00A74791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 w:rsidRPr="00B2389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br/>
      </w:r>
      <w:r w:rsidRPr="00753D91">
        <w:rPr>
          <w:rFonts w:ascii="National Book" w:hAnsi="National Book"/>
          <w:bCs/>
          <w:color w:val="auto"/>
          <w:sz w:val="20"/>
          <w:szCs w:val="20"/>
          <w:lang w:val="en-GB"/>
        </w:rPr>
        <w:t xml:space="preserve">Cradle to Cradle Certified® </w:t>
      </w:r>
      <w:r w:rsidR="00F93E37">
        <w:rPr>
          <w:rFonts w:ascii="National Book" w:hAnsi="National Book"/>
          <w:bCs/>
          <w:color w:val="auto"/>
          <w:sz w:val="20"/>
          <w:szCs w:val="20"/>
          <w:lang w:val="en-GB"/>
        </w:rPr>
        <w:t>a registered trademark of the</w:t>
      </w:r>
      <w:r w:rsidRPr="00753D91">
        <w:rPr>
          <w:rFonts w:ascii="National Book" w:hAnsi="National Book"/>
          <w:bCs/>
          <w:color w:val="auto"/>
          <w:sz w:val="20"/>
          <w:szCs w:val="20"/>
          <w:lang w:val="en-GB"/>
        </w:rPr>
        <w:t xml:space="preserve"> Cradle to Cradle Products Innovation Institute</w:t>
      </w:r>
      <w:r w:rsidRPr="00753D91">
        <w:rPr>
          <w:rFonts w:ascii="National Book" w:hAnsi="National Book"/>
          <w:bCs/>
          <w:color w:val="auto"/>
          <w:sz w:val="20"/>
          <w:szCs w:val="20"/>
          <w:lang w:val="en-GB"/>
        </w:rPr>
        <w:br/>
      </w:r>
      <w:hyperlink r:id="rId11" w:history="1">
        <w:r w:rsidR="00151980" w:rsidRPr="00753D91">
          <w:rPr>
            <w:rStyle w:val="Hyperlink"/>
            <w:rFonts w:ascii="National Book" w:hAnsi="National Book"/>
            <w:bCs/>
            <w:sz w:val="20"/>
            <w:szCs w:val="20"/>
            <w:lang w:val="en-GB"/>
          </w:rPr>
          <w:t>C2C NGO</w:t>
        </w:r>
      </w:hyperlink>
    </w:p>
    <w:p w14:paraId="6A8B0647" w14:textId="05B2BEFD" w:rsidR="00151980" w:rsidRPr="00753D91" w:rsidRDefault="00E54A8A" w:rsidP="001B78C1">
      <w:pPr>
        <w:contextualSpacing/>
        <w:rPr>
          <w:rStyle w:val="Hyperlink"/>
          <w:rFonts w:ascii="National Book" w:hAnsi="National Book"/>
          <w:bCs/>
          <w:sz w:val="20"/>
          <w:szCs w:val="20"/>
          <w:lang w:val="en-GB"/>
        </w:rPr>
      </w:pPr>
      <w:hyperlink r:id="rId12" w:history="1">
        <w:r w:rsidR="00151980" w:rsidRPr="00753D91">
          <w:rPr>
            <w:rStyle w:val="Hyperlink"/>
            <w:rFonts w:ascii="National Book" w:hAnsi="National Book"/>
            <w:bCs/>
            <w:sz w:val="20"/>
            <w:szCs w:val="20"/>
            <w:lang w:val="en-GB"/>
          </w:rPr>
          <w:t>Cradle to Cradle Products Innovation Institute</w:t>
        </w:r>
      </w:hyperlink>
    </w:p>
    <w:p w14:paraId="731DDEBA" w14:textId="31745AAF" w:rsidR="00151980" w:rsidRPr="00753D91" w:rsidRDefault="00151980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57C7B441" w14:textId="77777777" w:rsidR="009A0687" w:rsidRPr="00753D91" w:rsidRDefault="009A0687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2E72BDD3" w14:textId="77777777" w:rsidR="00A352DF" w:rsidRPr="00B23897" w:rsidRDefault="00A352DF" w:rsidP="001B78C1">
      <w:pPr>
        <w:spacing w:after="0" w:line="240" w:lineRule="auto"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16F60CEB" w14:textId="77777777" w:rsidR="00A352DF" w:rsidRPr="00B23897" w:rsidRDefault="00A352DF" w:rsidP="001B78C1">
      <w:pPr>
        <w:spacing w:after="0" w:line="240" w:lineRule="auto"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79F79ECF" w14:textId="15C3169A" w:rsidR="00977872" w:rsidRPr="00753D91" w:rsidRDefault="00753D91" w:rsidP="001B78C1">
      <w:pPr>
        <w:spacing w:after="0" w:line="240" w:lineRule="auto"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IMAGES</w:t>
      </w:r>
    </w:p>
    <w:bookmarkEnd w:id="0"/>
    <w:p w14:paraId="0DC17BB5" w14:textId="77777777" w:rsidR="008219C6" w:rsidRPr="00753D91" w:rsidRDefault="008219C6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0A12E45C" w14:textId="77777777" w:rsidR="00084685" w:rsidRPr="00753D91" w:rsidRDefault="00977872" w:rsidP="001B78C1">
      <w:pPr>
        <w:contextualSpacing/>
        <w:rPr>
          <w:rFonts w:ascii="National Book" w:hAnsi="National Book"/>
          <w:b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Carmen Kroll</w:t>
      </w:r>
    </w:p>
    <w:p w14:paraId="5AC7112E" w14:textId="439329CD" w:rsidR="00977872" w:rsidRPr="00753D91" w:rsidRDefault="00F93E37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Managing Director of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HAKRO GmbH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br/>
      </w:r>
      <w:hyperlink r:id="rId13" w:history="1">
        <w:r w:rsidR="00A352DF" w:rsidRPr="00753D91">
          <w:rPr>
            <w:rStyle w:val="Hyperlink"/>
            <w:rFonts w:ascii="National Book" w:hAnsi="National Book"/>
            <w:sz w:val="20"/>
            <w:szCs w:val="20"/>
            <w:lang w:val="en-GB"/>
          </w:rPr>
          <w:t>Downloads (hakro.com)</w:t>
        </w:r>
      </w:hyperlink>
      <w:r w:rsidR="00A352DF" w:rsidRPr="00753D91">
        <w:rPr>
          <w:lang w:val="en-GB"/>
        </w:rPr>
        <w:t xml:space="preserve"> 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(</w:t>
      </w:r>
      <w:r w:rsidR="00C95153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Category 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Company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&amp; 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Sustainability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, 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Portrait 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Carmen Kroll)</w:t>
      </w:r>
    </w:p>
    <w:p w14:paraId="040587C3" w14:textId="7FB787B8" w:rsidR="002F430F" w:rsidRPr="00EF3FFB" w:rsidRDefault="00F93E37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</w:rPr>
      </w:pPr>
      <w:r w:rsidRPr="00EF3FFB">
        <w:rPr>
          <w:rFonts w:ascii="National Book" w:hAnsi="National Book"/>
          <w:bCs/>
          <w:color w:val="000000" w:themeColor="text1"/>
          <w:sz w:val="20"/>
          <w:szCs w:val="20"/>
        </w:rPr>
        <w:t>Image</w:t>
      </w:r>
      <w:r w:rsidR="002F430F" w:rsidRPr="00EF3FFB">
        <w:rPr>
          <w:rFonts w:ascii="National Book" w:hAnsi="National Book"/>
          <w:bCs/>
          <w:color w:val="000000" w:themeColor="text1"/>
          <w:sz w:val="20"/>
          <w:szCs w:val="20"/>
        </w:rPr>
        <w:t>: Frank P. Wartenberg</w:t>
      </w:r>
      <w:r w:rsidR="004E760B" w:rsidRPr="00EF3FFB">
        <w:rPr>
          <w:rFonts w:ascii="National Book" w:hAnsi="National Book"/>
          <w:bCs/>
          <w:color w:val="000000" w:themeColor="text1"/>
          <w:sz w:val="20"/>
          <w:szCs w:val="20"/>
        </w:rPr>
        <w:t>, photographer</w:t>
      </w:r>
      <w:r w:rsidR="002F430F" w:rsidRPr="00EF3FFB">
        <w:rPr>
          <w:rFonts w:ascii="National Book" w:hAnsi="National Book"/>
          <w:bCs/>
          <w:color w:val="000000" w:themeColor="text1"/>
          <w:sz w:val="20"/>
          <w:szCs w:val="20"/>
        </w:rPr>
        <w:t xml:space="preserve"> </w:t>
      </w:r>
    </w:p>
    <w:p w14:paraId="22D1748D" w14:textId="77777777" w:rsidR="002868FD" w:rsidRPr="00EF3FFB" w:rsidRDefault="002868FD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</w:rPr>
      </w:pPr>
    </w:p>
    <w:p w14:paraId="652ADEE1" w14:textId="77777777" w:rsidR="00084685" w:rsidRPr="00753D91" w:rsidRDefault="00977872" w:rsidP="001B78C1">
      <w:pPr>
        <w:contextualSpacing/>
        <w:rPr>
          <w:rFonts w:ascii="National Book" w:hAnsi="National Book"/>
          <w:b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Antonia Hammel</w:t>
      </w:r>
    </w:p>
    <w:p w14:paraId="11D10169" w14:textId="13348C71" w:rsidR="00A352DF" w:rsidRPr="00753D91" w:rsidRDefault="00F93E37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Project management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C2C</w:t>
      </w:r>
      <w:r w:rsidR="00454556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Certified®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4E760B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standards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at 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HAKRO</w:t>
      </w:r>
      <w:r w:rsidR="00434469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| 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Team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P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>urchasing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, Q</w:t>
      </w:r>
      <w:r w:rsidRPr="00753D91">
        <w:rPr>
          <w:rFonts w:ascii="National Book" w:hAnsi="National Book"/>
          <w:color w:val="000000" w:themeColor="text1"/>
          <w:sz w:val="20"/>
          <w:szCs w:val="20"/>
          <w:lang w:val="en-GB"/>
        </w:rPr>
        <w:t xml:space="preserve">uality and </w:t>
      </w:r>
      <w:r>
        <w:rPr>
          <w:rFonts w:ascii="National Book" w:hAnsi="National Book"/>
          <w:color w:val="000000" w:themeColor="text1"/>
          <w:sz w:val="20"/>
          <w:szCs w:val="20"/>
          <w:lang w:val="en-GB"/>
        </w:rPr>
        <w:t>Development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br/>
      </w:r>
      <w:hyperlink r:id="rId14" w:history="1">
        <w:r w:rsidR="00A352DF" w:rsidRPr="00753D91">
          <w:rPr>
            <w:rStyle w:val="Hyperlink"/>
            <w:rFonts w:ascii="National Book" w:hAnsi="National Book"/>
            <w:sz w:val="20"/>
            <w:szCs w:val="20"/>
            <w:lang w:val="en-GB"/>
          </w:rPr>
          <w:t>Downloads (hakro.com)</w:t>
        </w:r>
      </w:hyperlink>
      <w:r w:rsidR="00A352DF" w:rsidRPr="00753D91">
        <w:rPr>
          <w:lang w:val="en-GB"/>
        </w:rPr>
        <w:t xml:space="preserve"> 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(</w:t>
      </w:r>
      <w:r w:rsidR="00C95153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Category 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Company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&amp; </w:t>
      </w:r>
      <w:r w:rsidR="004E760B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Sustainability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, 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Portrait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Antonia Hammel)</w:t>
      </w:r>
    </w:p>
    <w:p w14:paraId="3607F1DC" w14:textId="7CE923A7" w:rsidR="00977872" w:rsidRPr="00753D91" w:rsidRDefault="00F93E37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Image</w:t>
      </w:r>
      <w:r w:rsidR="002F430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: HAKRO </w:t>
      </w:r>
      <w:r w:rsidR="00C95153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GmbH </w:t>
      </w:r>
      <w:r w:rsidR="002F430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(Matthias Gaugel)</w:t>
      </w:r>
    </w:p>
    <w:p w14:paraId="7CE9F278" w14:textId="40882D37" w:rsidR="00977872" w:rsidRPr="00753D91" w:rsidRDefault="00977872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21D3A0A0" w14:textId="01FFEA79" w:rsidR="00977872" w:rsidRPr="00753D91" w:rsidRDefault="00454556" w:rsidP="001B78C1">
      <w:pPr>
        <w:contextualSpacing/>
        <w:rPr>
          <w:rFonts w:ascii="National Book" w:hAnsi="National Book"/>
          <w:b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lastRenderedPageBreak/>
        <w:t>C2C Certified®</w:t>
      </w:r>
      <w:r w:rsidR="00F93E3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 </w:t>
      </w:r>
      <w:r w:rsidRPr="00753D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Bronze </w:t>
      </w:r>
      <w:r w:rsidR="00E54A8A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l</w:t>
      </w:r>
      <w:r w:rsidRPr="00753D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ogo</w:t>
      </w:r>
      <w:r w:rsidR="002868FD" w:rsidRPr="00753D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br/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HAKRO 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achieved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C2C</w:t>
      </w: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Certified®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standard for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14</w:t>
      </w:r>
      <w:r w:rsidR="00C95153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C95153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T-</w:t>
      </w:r>
      <w:r w:rsidR="00C95153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</w:t>
      </w:r>
      <w:r w:rsidR="00C95153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hirts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C95153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and</w:t>
      </w:r>
      <w:r w:rsidR="00C95153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p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olo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03381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shirts</w:t>
      </w:r>
      <w:r w:rsidR="00977872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</w:p>
    <w:p w14:paraId="2F78F41B" w14:textId="0F26B3F2" w:rsidR="00A352DF" w:rsidRDefault="00E54A8A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hyperlink r:id="rId15" w:history="1">
        <w:r w:rsidR="00A352DF" w:rsidRPr="00753D91">
          <w:rPr>
            <w:rStyle w:val="Hyperlink"/>
            <w:rFonts w:ascii="National Book" w:hAnsi="National Book"/>
            <w:sz w:val="20"/>
            <w:szCs w:val="20"/>
            <w:lang w:val="en-GB"/>
          </w:rPr>
          <w:t>Downloads (hakro.com)</w:t>
        </w:r>
      </w:hyperlink>
      <w:r w:rsidR="00A352DF" w:rsidRPr="00753D91">
        <w:rPr>
          <w:lang w:val="en-GB"/>
        </w:rPr>
        <w:t xml:space="preserve"> </w:t>
      </w:r>
      <w:r w:rsidR="00A352DF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(</w:t>
      </w:r>
      <w:r w:rsidR="00C95153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Category 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Company</w:t>
      </w: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&amp; 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Sustainability</w:t>
      </w:r>
      <w:r w:rsidR="000C2D5D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)</w:t>
      </w:r>
    </w:p>
    <w:p w14:paraId="2C7233D9" w14:textId="77777777" w:rsidR="00F93E37" w:rsidRPr="004E760B" w:rsidRDefault="00F93E37" w:rsidP="001B78C1">
      <w:pPr>
        <w:contextualSpacing/>
        <w:rPr>
          <w:rFonts w:ascii="National Book" w:hAnsi="National Book"/>
          <w:bCs/>
          <w:color w:val="0070C0"/>
          <w:sz w:val="20"/>
          <w:szCs w:val="20"/>
          <w:u w:val="single"/>
          <w:lang w:val="en-GB"/>
        </w:rPr>
      </w:pPr>
    </w:p>
    <w:p w14:paraId="03AA76CA" w14:textId="11CF474F" w:rsidR="00977872" w:rsidRPr="004E760B" w:rsidRDefault="00977872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2A2B11EE" w14:textId="5794ABB9" w:rsidR="00697CC7" w:rsidRPr="00B23897" w:rsidRDefault="002B1FBE" w:rsidP="001B78C1">
      <w:pPr>
        <w:contextualSpacing/>
        <w:rPr>
          <w:rFonts w:ascii="National Book" w:hAnsi="National Book"/>
          <w:b/>
          <w:color w:val="000000" w:themeColor="text1"/>
          <w:sz w:val="20"/>
          <w:szCs w:val="20"/>
          <w:lang w:val="en-GB"/>
        </w:rPr>
      </w:pPr>
      <w:r w:rsidRPr="004E760B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HAKRO </w:t>
      </w:r>
      <w:r w:rsidR="00F93E3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Women’s</w:t>
      </w:r>
      <w:r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 T-</w:t>
      </w:r>
      <w:r w:rsidR="00F93E3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s</w:t>
      </w:r>
      <w:r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hirt Classic N</w:t>
      </w:r>
      <w:r w:rsidR="008A08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O</w:t>
      </w:r>
      <w:r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. 127 | </w:t>
      </w:r>
      <w:r w:rsidR="008B70BB"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HAKRO </w:t>
      </w:r>
      <w:r w:rsidR="00D14E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P</w:t>
      </w:r>
      <w:r w:rsidR="00697CC7"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olo</w:t>
      </w:r>
      <w:r w:rsidR="00F93E3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 </w:t>
      </w:r>
      <w:r w:rsidR="00697CC7"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shirt </w:t>
      </w:r>
      <w:r w:rsidR="0099323D"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Classic </w:t>
      </w:r>
      <w:r w:rsidR="008B70BB"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N</w:t>
      </w:r>
      <w:r w:rsidR="008A08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O</w:t>
      </w:r>
      <w:r w:rsidR="008B70BB"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 xml:space="preserve">. </w:t>
      </w:r>
      <w:r w:rsidRPr="00B23897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810</w:t>
      </w:r>
    </w:p>
    <w:p w14:paraId="515BAC6E" w14:textId="6A2980F3" w:rsidR="00697CC7" w:rsidRPr="00753D91" w:rsidRDefault="00697CC7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C2C Certified®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2B1FBE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T-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</w:t>
      </w:r>
      <w:r w:rsidR="002B1FBE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hirt</w:t>
      </w: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and p</w:t>
      </w:r>
      <w:r w:rsidR="002B1FBE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olo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2B1FBE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shirt</w:t>
      </w:r>
      <w:r w:rsidR="008B70BB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  <w:r w:rsidR="00F93E3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from</w:t>
      </w: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HAKRO</w:t>
      </w:r>
    </w:p>
    <w:p w14:paraId="6B194FB1" w14:textId="39EE2C98" w:rsidR="002B1FBE" w:rsidRPr="00B23897" w:rsidRDefault="00E54A8A" w:rsidP="001B78C1">
      <w:pPr>
        <w:contextualSpacing/>
        <w:rPr>
          <w:rFonts w:ascii="National Book" w:hAnsi="National Book"/>
          <w:sz w:val="20"/>
          <w:szCs w:val="20"/>
          <w:lang w:val="en-GB"/>
        </w:rPr>
      </w:pPr>
      <w:hyperlink r:id="rId16" w:history="1">
        <w:r w:rsidR="002B1FBE" w:rsidRPr="00B23897">
          <w:rPr>
            <w:rStyle w:val="Hyperlink"/>
            <w:rFonts w:ascii="National Book" w:hAnsi="National Book"/>
            <w:sz w:val="20"/>
            <w:szCs w:val="20"/>
            <w:lang w:val="en-GB"/>
          </w:rPr>
          <w:t xml:space="preserve">No. 127 HAKRO </w:t>
        </w:r>
        <w:r w:rsidR="00C77763">
          <w:rPr>
            <w:rStyle w:val="Hyperlink"/>
            <w:rFonts w:ascii="National Book" w:hAnsi="National Book"/>
            <w:sz w:val="20"/>
            <w:szCs w:val="20"/>
            <w:lang w:val="en-GB"/>
          </w:rPr>
          <w:t>Women’s</w:t>
        </w:r>
        <w:r w:rsidR="002B1FBE" w:rsidRPr="00B23897">
          <w:rPr>
            <w:rStyle w:val="Hyperlink"/>
            <w:rFonts w:ascii="National Book" w:hAnsi="National Book"/>
            <w:sz w:val="20"/>
            <w:szCs w:val="20"/>
            <w:lang w:val="en-GB"/>
          </w:rPr>
          <w:t xml:space="preserve"> T-</w:t>
        </w:r>
        <w:r w:rsidR="00C77763">
          <w:rPr>
            <w:rStyle w:val="Hyperlink"/>
            <w:rFonts w:ascii="National Book" w:hAnsi="National Book"/>
            <w:sz w:val="20"/>
            <w:szCs w:val="20"/>
            <w:lang w:val="en-GB"/>
          </w:rPr>
          <w:t>s</w:t>
        </w:r>
        <w:r w:rsidR="002B1FBE" w:rsidRPr="00B23897">
          <w:rPr>
            <w:rStyle w:val="Hyperlink"/>
            <w:rFonts w:ascii="National Book" w:hAnsi="National Book"/>
            <w:sz w:val="20"/>
            <w:szCs w:val="20"/>
            <w:lang w:val="en-GB"/>
          </w:rPr>
          <w:t>hirt Classic</w:t>
        </w:r>
      </w:hyperlink>
    </w:p>
    <w:p w14:paraId="50AFBCBF" w14:textId="6A8200F5" w:rsidR="000C2D5D" w:rsidRDefault="00E54A8A" w:rsidP="001B78C1">
      <w:pPr>
        <w:contextualSpacing/>
        <w:rPr>
          <w:rStyle w:val="Hyperlink"/>
          <w:rFonts w:ascii="National Book" w:hAnsi="National Book"/>
          <w:sz w:val="20"/>
          <w:szCs w:val="20"/>
          <w:lang w:val="en-GB"/>
        </w:rPr>
      </w:pPr>
      <w:hyperlink r:id="rId17" w:history="1">
        <w:r w:rsidR="002B1FBE" w:rsidRPr="00B23897">
          <w:rPr>
            <w:rStyle w:val="Hyperlink"/>
            <w:rFonts w:ascii="National Book" w:hAnsi="National Book"/>
            <w:sz w:val="20"/>
            <w:szCs w:val="20"/>
            <w:lang w:val="en-GB"/>
          </w:rPr>
          <w:t>No. 810 HAKRO Polo</w:t>
        </w:r>
        <w:r w:rsidR="00C77763">
          <w:rPr>
            <w:rStyle w:val="Hyperlink"/>
            <w:rFonts w:ascii="National Book" w:hAnsi="National Book"/>
            <w:sz w:val="20"/>
            <w:szCs w:val="20"/>
            <w:lang w:val="en-GB"/>
          </w:rPr>
          <w:t xml:space="preserve"> </w:t>
        </w:r>
        <w:r w:rsidR="002B1FBE" w:rsidRPr="00B23897">
          <w:rPr>
            <w:rStyle w:val="Hyperlink"/>
            <w:rFonts w:ascii="National Book" w:hAnsi="National Book"/>
            <w:sz w:val="20"/>
            <w:szCs w:val="20"/>
            <w:lang w:val="en-GB"/>
          </w:rPr>
          <w:t>shirt Classic</w:t>
        </w:r>
      </w:hyperlink>
    </w:p>
    <w:p w14:paraId="186BA91F" w14:textId="467EC30B" w:rsidR="00E54A8A" w:rsidRPr="00E54A8A" w:rsidRDefault="00E54A8A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hyperlink r:id="rId18" w:history="1">
        <w:r w:rsidRPr="00753D91">
          <w:rPr>
            <w:rStyle w:val="Hyperlink"/>
            <w:rFonts w:ascii="National Book" w:hAnsi="National Book"/>
            <w:sz w:val="20"/>
            <w:szCs w:val="20"/>
            <w:lang w:val="en-GB"/>
          </w:rPr>
          <w:t>Downloads (hakro.com)</w:t>
        </w:r>
      </w:hyperlink>
      <w:r w:rsidRPr="00753D91">
        <w:rPr>
          <w:lang w:val="en-GB"/>
        </w:rPr>
        <w:t xml:space="preserve"> </w:t>
      </w: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(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Category Company</w:t>
      </w: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&amp; </w:t>
      </w:r>
      <w:r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Sustainability</w:t>
      </w: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)</w:t>
      </w:r>
    </w:p>
    <w:p w14:paraId="57EF69C7" w14:textId="77777777" w:rsidR="00084685" w:rsidRPr="00B23897" w:rsidRDefault="00084685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2E6C4785" w14:textId="3DB0C8DE" w:rsidR="00E16466" w:rsidRPr="00B23897" w:rsidRDefault="00753D91" w:rsidP="001B78C1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CONTACT</w:t>
      </w:r>
      <w:r w:rsidR="00E16466" w:rsidRPr="00B23897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br/>
      </w:r>
    </w:p>
    <w:p w14:paraId="65BCECAF" w14:textId="77777777" w:rsidR="00434469" w:rsidRPr="00753D91" w:rsidRDefault="00E16466" w:rsidP="00791D78">
      <w:pPr>
        <w:contextualSpacing/>
        <w:rPr>
          <w:rFonts w:ascii="National Book" w:hAnsi="National Book"/>
          <w:b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/>
          <w:color w:val="000000" w:themeColor="text1"/>
          <w:sz w:val="20"/>
          <w:szCs w:val="20"/>
          <w:lang w:val="en-GB"/>
        </w:rPr>
        <w:t>Carolin Rieß</w:t>
      </w:r>
    </w:p>
    <w:p w14:paraId="397D1B41" w14:textId="7B6B194B" w:rsidR="00E16466" w:rsidRPr="00753D91" w:rsidRDefault="00434469" w:rsidP="00791D78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Team </w:t>
      </w:r>
      <w:r w:rsidR="00753D91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Marketing &amp; Public Relations</w:t>
      </w:r>
      <w:r w:rsidR="00706380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</w:t>
      </w:r>
    </w:p>
    <w:p w14:paraId="67BFAC08" w14:textId="355BD311" w:rsidR="00E16466" w:rsidRPr="00753D91" w:rsidRDefault="00E16466" w:rsidP="00791D78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Tel</w:t>
      </w:r>
      <w:r w:rsidR="00753D91"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>.:</w:t>
      </w:r>
      <w:r w:rsidRPr="00753D91"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  <w:t xml:space="preserve"> +49 7935 9118-774</w:t>
      </w:r>
    </w:p>
    <w:p w14:paraId="0B008645" w14:textId="26E03341" w:rsidR="00E16466" w:rsidRPr="00753D91" w:rsidRDefault="00E54A8A" w:rsidP="00791D78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  <w:hyperlink r:id="rId19" w:history="1">
        <w:r w:rsidR="00E16466" w:rsidRPr="00753D91">
          <w:rPr>
            <w:rStyle w:val="Hyperlink"/>
            <w:rFonts w:ascii="National Book" w:hAnsi="National Book"/>
            <w:bCs/>
            <w:sz w:val="20"/>
            <w:szCs w:val="20"/>
            <w:lang w:val="en-GB"/>
          </w:rPr>
          <w:t>carolin.riess@hakro.com</w:t>
        </w:r>
      </w:hyperlink>
    </w:p>
    <w:p w14:paraId="2BC65B0D" w14:textId="235B02CC" w:rsidR="00E16466" w:rsidRPr="00753D91" w:rsidRDefault="00E16466" w:rsidP="00791D78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75871623" w14:textId="5A69283C" w:rsidR="009A0687" w:rsidRPr="00753D91" w:rsidRDefault="009A0687" w:rsidP="00791D78">
      <w:pPr>
        <w:contextualSpacing/>
        <w:rPr>
          <w:rFonts w:ascii="National Book" w:hAnsi="National Book"/>
          <w:bCs/>
          <w:color w:val="000000" w:themeColor="text1"/>
          <w:sz w:val="20"/>
          <w:szCs w:val="20"/>
          <w:lang w:val="en-GB"/>
        </w:rPr>
      </w:pPr>
    </w:p>
    <w:p w14:paraId="32897EEA" w14:textId="6E06806C" w:rsidR="009A0687" w:rsidRPr="00753D91" w:rsidRDefault="009A0687" w:rsidP="00791D78">
      <w:pPr>
        <w:contextualSpacing/>
        <w:rPr>
          <w:rFonts w:ascii="National Book" w:hAnsi="National Book"/>
          <w:bCs/>
          <w:color w:val="FF0000"/>
          <w:sz w:val="20"/>
          <w:szCs w:val="20"/>
          <w:lang w:val="en-GB"/>
        </w:rPr>
      </w:pPr>
    </w:p>
    <w:sectPr w:rsidR="009A0687" w:rsidRPr="00753D91" w:rsidSect="00141D17">
      <w:footerReference w:type="even" r:id="rId20"/>
      <w:footerReference w:type="default" r:id="rId21"/>
      <w:pgSz w:w="11906" w:h="16838"/>
      <w:pgMar w:top="1134" w:right="3969" w:bottom="1134" w:left="1134" w:header="709" w:footer="15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8545" w14:textId="77777777" w:rsidR="00226E5E" w:rsidRDefault="00226E5E">
      <w:pPr>
        <w:spacing w:after="0" w:line="240" w:lineRule="auto"/>
      </w:pPr>
      <w:r>
        <w:separator/>
      </w:r>
    </w:p>
  </w:endnote>
  <w:endnote w:type="continuationSeparator" w:id="0">
    <w:p w14:paraId="5B3DEB06" w14:textId="77777777" w:rsidR="00226E5E" w:rsidRDefault="0022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National Book">
    <w:altName w:val="Calibri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-LightItalic">
    <w:altName w:val="Times New Roman"/>
    <w:panose1 w:val="00000000000000000000"/>
    <w:charset w:val="00"/>
    <w:family w:val="roman"/>
    <w:notTrueType/>
    <w:pitch w:val="default"/>
  </w:font>
  <w:font w:name="Calibri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2FD7" w14:textId="77777777" w:rsidR="00502A70" w:rsidRDefault="00502A70" w:rsidP="00502A7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565C" w14:textId="6AA79B51" w:rsidR="002179F1" w:rsidRPr="00502A70" w:rsidRDefault="00A548BF" w:rsidP="00502A70">
    <w:pPr>
      <w:pStyle w:val="Fuzeile"/>
      <w:ind w:left="-426" w:right="-142"/>
      <w:jc w:val="center"/>
      <w:rPr>
        <w:color w:val="auto"/>
        <w:sz w:val="15"/>
        <w:szCs w:val="15"/>
      </w:rPr>
    </w:pPr>
    <w:r w:rsidRPr="00502A70">
      <w:rPr>
        <w:color w:val="auto"/>
        <w:sz w:val="15"/>
        <w:szCs w:val="15"/>
      </w:rPr>
      <w:tab/>
    </w:r>
    <w:r w:rsidRPr="00502A70">
      <w:rPr>
        <w:color w:val="auto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7C5B" w14:textId="77777777" w:rsidR="00226E5E" w:rsidRDefault="00226E5E">
      <w:pPr>
        <w:spacing w:after="0" w:line="240" w:lineRule="auto"/>
      </w:pPr>
      <w:r>
        <w:separator/>
      </w:r>
    </w:p>
  </w:footnote>
  <w:footnote w:type="continuationSeparator" w:id="0">
    <w:p w14:paraId="32A8DACD" w14:textId="77777777" w:rsidR="00226E5E" w:rsidRDefault="0022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77.5pt" o:bullet="t">
        <v:imagedata r:id="rId1" o:title="hakro dot red"/>
      </v:shape>
    </w:pict>
  </w:numPicBullet>
  <w:abstractNum w:abstractNumId="0" w15:restartNumberingAfterBreak="0">
    <w:nsid w:val="FFFFFF89"/>
    <w:multiLevelType w:val="singleLevel"/>
    <w:tmpl w:val="313053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507CF"/>
    <w:multiLevelType w:val="hybridMultilevel"/>
    <w:tmpl w:val="9B58E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890"/>
    <w:multiLevelType w:val="hybridMultilevel"/>
    <w:tmpl w:val="C7E09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008F"/>
    <w:multiLevelType w:val="hybridMultilevel"/>
    <w:tmpl w:val="B6DEF5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4E86"/>
    <w:multiLevelType w:val="multilevel"/>
    <w:tmpl w:val="656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E70432B"/>
    <w:multiLevelType w:val="hybridMultilevel"/>
    <w:tmpl w:val="1C5436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40E0"/>
    <w:multiLevelType w:val="multilevel"/>
    <w:tmpl w:val="15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7E38B6"/>
    <w:multiLevelType w:val="hybridMultilevel"/>
    <w:tmpl w:val="C7360D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E1C79"/>
    <w:multiLevelType w:val="hybridMultilevel"/>
    <w:tmpl w:val="DC7E5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551A"/>
    <w:multiLevelType w:val="hybridMultilevel"/>
    <w:tmpl w:val="324E6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F6CEA"/>
    <w:multiLevelType w:val="multilevel"/>
    <w:tmpl w:val="3836E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4695B9F"/>
    <w:multiLevelType w:val="hybridMultilevel"/>
    <w:tmpl w:val="42064424"/>
    <w:lvl w:ilvl="0" w:tplc="41FA7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B5657"/>
    <w:multiLevelType w:val="hybridMultilevel"/>
    <w:tmpl w:val="EEA4A842"/>
    <w:lvl w:ilvl="0" w:tplc="F2E837BE">
      <w:start w:val="1"/>
      <w:numFmt w:val="decimal"/>
      <w:lvlText w:val="%1)"/>
      <w:lvlJc w:val="left"/>
      <w:pPr>
        <w:ind w:left="720" w:hanging="360"/>
      </w:pPr>
      <w:rPr>
        <w:rFonts w:ascii="National Book" w:hAnsi="National Book" w:hint="default"/>
        <w:b/>
        <w:sz w:val="18"/>
      </w:rPr>
    </w:lvl>
    <w:lvl w:ilvl="1" w:tplc="60FE8C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6F20"/>
    <w:multiLevelType w:val="multilevel"/>
    <w:tmpl w:val="F0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B3E3CB8"/>
    <w:multiLevelType w:val="multilevel"/>
    <w:tmpl w:val="472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84898448">
    <w:abstractNumId w:val="4"/>
  </w:num>
  <w:num w:numId="2" w16cid:durableId="50621994">
    <w:abstractNumId w:val="6"/>
  </w:num>
  <w:num w:numId="3" w16cid:durableId="2094013760">
    <w:abstractNumId w:val="13"/>
  </w:num>
  <w:num w:numId="4" w16cid:durableId="1260329166">
    <w:abstractNumId w:val="14"/>
  </w:num>
  <w:num w:numId="5" w16cid:durableId="696352363">
    <w:abstractNumId w:val="10"/>
  </w:num>
  <w:num w:numId="6" w16cid:durableId="691957291">
    <w:abstractNumId w:val="12"/>
  </w:num>
  <w:num w:numId="7" w16cid:durableId="997853431">
    <w:abstractNumId w:val="5"/>
  </w:num>
  <w:num w:numId="8" w16cid:durableId="2109494944">
    <w:abstractNumId w:val="3"/>
  </w:num>
  <w:num w:numId="9" w16cid:durableId="1086800517">
    <w:abstractNumId w:val="9"/>
  </w:num>
  <w:num w:numId="10" w16cid:durableId="1812022251">
    <w:abstractNumId w:val="2"/>
  </w:num>
  <w:num w:numId="11" w16cid:durableId="1118374103">
    <w:abstractNumId w:val="0"/>
  </w:num>
  <w:num w:numId="12" w16cid:durableId="1848714467">
    <w:abstractNumId w:val="8"/>
  </w:num>
  <w:num w:numId="13" w16cid:durableId="340744422">
    <w:abstractNumId w:val="7"/>
  </w:num>
  <w:num w:numId="14" w16cid:durableId="1792741920">
    <w:abstractNumId w:val="11"/>
  </w:num>
  <w:num w:numId="15" w16cid:durableId="600529406">
    <w:abstractNumId w:val="1"/>
  </w:num>
  <w:num w:numId="16" w16cid:durableId="1243953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F1"/>
    <w:rsid w:val="00023FB0"/>
    <w:rsid w:val="00033812"/>
    <w:rsid w:val="0006024B"/>
    <w:rsid w:val="00062C8C"/>
    <w:rsid w:val="00070B22"/>
    <w:rsid w:val="00073F0B"/>
    <w:rsid w:val="00084685"/>
    <w:rsid w:val="0008746F"/>
    <w:rsid w:val="00087933"/>
    <w:rsid w:val="000C2D5D"/>
    <w:rsid w:val="000D31E9"/>
    <w:rsid w:val="000E05D3"/>
    <w:rsid w:val="000E11E3"/>
    <w:rsid w:val="000E25C1"/>
    <w:rsid w:val="00111E00"/>
    <w:rsid w:val="0012184D"/>
    <w:rsid w:val="00133B46"/>
    <w:rsid w:val="00141D17"/>
    <w:rsid w:val="00151980"/>
    <w:rsid w:val="00161FC0"/>
    <w:rsid w:val="001631EB"/>
    <w:rsid w:val="001636AF"/>
    <w:rsid w:val="0017467E"/>
    <w:rsid w:val="0017527E"/>
    <w:rsid w:val="00183C8C"/>
    <w:rsid w:val="00183E70"/>
    <w:rsid w:val="001A46CC"/>
    <w:rsid w:val="001A4EC2"/>
    <w:rsid w:val="001B63DC"/>
    <w:rsid w:val="001B78C1"/>
    <w:rsid w:val="001C5B43"/>
    <w:rsid w:val="001D367F"/>
    <w:rsid w:val="001F0A0C"/>
    <w:rsid w:val="002179F1"/>
    <w:rsid w:val="00226E5E"/>
    <w:rsid w:val="00232EDB"/>
    <w:rsid w:val="00236825"/>
    <w:rsid w:val="0024650E"/>
    <w:rsid w:val="00252087"/>
    <w:rsid w:val="0026152A"/>
    <w:rsid w:val="002727C8"/>
    <w:rsid w:val="0028296B"/>
    <w:rsid w:val="002868FD"/>
    <w:rsid w:val="002A055F"/>
    <w:rsid w:val="002B1FBE"/>
    <w:rsid w:val="002B6A0E"/>
    <w:rsid w:val="002C36E3"/>
    <w:rsid w:val="002D199F"/>
    <w:rsid w:val="002F3B03"/>
    <w:rsid w:val="002F430F"/>
    <w:rsid w:val="002F5838"/>
    <w:rsid w:val="003035A4"/>
    <w:rsid w:val="00313111"/>
    <w:rsid w:val="00335AA1"/>
    <w:rsid w:val="00345262"/>
    <w:rsid w:val="003465B8"/>
    <w:rsid w:val="003511B4"/>
    <w:rsid w:val="00361DE3"/>
    <w:rsid w:val="00375338"/>
    <w:rsid w:val="00380836"/>
    <w:rsid w:val="00387308"/>
    <w:rsid w:val="003A200B"/>
    <w:rsid w:val="003A43C3"/>
    <w:rsid w:val="003B09AF"/>
    <w:rsid w:val="003B1EDE"/>
    <w:rsid w:val="003B3BC8"/>
    <w:rsid w:val="003C14FA"/>
    <w:rsid w:val="003D0EFB"/>
    <w:rsid w:val="00434469"/>
    <w:rsid w:val="0044306A"/>
    <w:rsid w:val="00451B7D"/>
    <w:rsid w:val="00454556"/>
    <w:rsid w:val="004546C2"/>
    <w:rsid w:val="00461D22"/>
    <w:rsid w:val="00477677"/>
    <w:rsid w:val="00487118"/>
    <w:rsid w:val="004904C5"/>
    <w:rsid w:val="004B1283"/>
    <w:rsid w:val="004E05D0"/>
    <w:rsid w:val="004E760B"/>
    <w:rsid w:val="004E7A97"/>
    <w:rsid w:val="005009E6"/>
    <w:rsid w:val="00502A70"/>
    <w:rsid w:val="00514EAE"/>
    <w:rsid w:val="0051532E"/>
    <w:rsid w:val="00525F9B"/>
    <w:rsid w:val="00526CBD"/>
    <w:rsid w:val="005419A5"/>
    <w:rsid w:val="00573C88"/>
    <w:rsid w:val="0058544A"/>
    <w:rsid w:val="005B11CD"/>
    <w:rsid w:val="005B6800"/>
    <w:rsid w:val="005C2FA5"/>
    <w:rsid w:val="005C624F"/>
    <w:rsid w:val="005F47F1"/>
    <w:rsid w:val="00602D5F"/>
    <w:rsid w:val="006158B7"/>
    <w:rsid w:val="006318C8"/>
    <w:rsid w:val="00634059"/>
    <w:rsid w:val="00635584"/>
    <w:rsid w:val="00637F49"/>
    <w:rsid w:val="0065107A"/>
    <w:rsid w:val="006518A3"/>
    <w:rsid w:val="00675C85"/>
    <w:rsid w:val="006770BE"/>
    <w:rsid w:val="00690E34"/>
    <w:rsid w:val="00695BA8"/>
    <w:rsid w:val="00696EFB"/>
    <w:rsid w:val="00697CC7"/>
    <w:rsid w:val="006B3EC7"/>
    <w:rsid w:val="006C65EC"/>
    <w:rsid w:val="00706380"/>
    <w:rsid w:val="00707469"/>
    <w:rsid w:val="00713A5F"/>
    <w:rsid w:val="007142A9"/>
    <w:rsid w:val="00747415"/>
    <w:rsid w:val="00753D91"/>
    <w:rsid w:val="00757F56"/>
    <w:rsid w:val="00760955"/>
    <w:rsid w:val="00770DE5"/>
    <w:rsid w:val="00785E62"/>
    <w:rsid w:val="00791D78"/>
    <w:rsid w:val="007D6E75"/>
    <w:rsid w:val="007E12C7"/>
    <w:rsid w:val="007F739B"/>
    <w:rsid w:val="00801ADD"/>
    <w:rsid w:val="00810E16"/>
    <w:rsid w:val="008219C6"/>
    <w:rsid w:val="00827CEB"/>
    <w:rsid w:val="00834328"/>
    <w:rsid w:val="00841247"/>
    <w:rsid w:val="0085246E"/>
    <w:rsid w:val="00852560"/>
    <w:rsid w:val="00881EC3"/>
    <w:rsid w:val="0089454F"/>
    <w:rsid w:val="008965D4"/>
    <w:rsid w:val="008A0891"/>
    <w:rsid w:val="008A4F7C"/>
    <w:rsid w:val="008B0606"/>
    <w:rsid w:val="008B0D8D"/>
    <w:rsid w:val="008B498D"/>
    <w:rsid w:val="008B70BB"/>
    <w:rsid w:val="008C4BCD"/>
    <w:rsid w:val="008C5B84"/>
    <w:rsid w:val="008D7611"/>
    <w:rsid w:val="008E3913"/>
    <w:rsid w:val="008E3BB9"/>
    <w:rsid w:val="008F1B2F"/>
    <w:rsid w:val="0090043F"/>
    <w:rsid w:val="009168B8"/>
    <w:rsid w:val="00916942"/>
    <w:rsid w:val="00924F19"/>
    <w:rsid w:val="009360D3"/>
    <w:rsid w:val="00937FC9"/>
    <w:rsid w:val="0094413D"/>
    <w:rsid w:val="009455AC"/>
    <w:rsid w:val="009475B9"/>
    <w:rsid w:val="009609C6"/>
    <w:rsid w:val="009632FE"/>
    <w:rsid w:val="00964DDD"/>
    <w:rsid w:val="00966966"/>
    <w:rsid w:val="00977872"/>
    <w:rsid w:val="0099323D"/>
    <w:rsid w:val="0099516B"/>
    <w:rsid w:val="00995B85"/>
    <w:rsid w:val="009A0687"/>
    <w:rsid w:val="009B42A5"/>
    <w:rsid w:val="009C0699"/>
    <w:rsid w:val="009C7624"/>
    <w:rsid w:val="009E2365"/>
    <w:rsid w:val="00A0112E"/>
    <w:rsid w:val="00A03FDE"/>
    <w:rsid w:val="00A209B5"/>
    <w:rsid w:val="00A24780"/>
    <w:rsid w:val="00A31F53"/>
    <w:rsid w:val="00A352DF"/>
    <w:rsid w:val="00A41E59"/>
    <w:rsid w:val="00A548BF"/>
    <w:rsid w:val="00A56B4D"/>
    <w:rsid w:val="00A74791"/>
    <w:rsid w:val="00A77545"/>
    <w:rsid w:val="00A91129"/>
    <w:rsid w:val="00AB3E69"/>
    <w:rsid w:val="00AC795E"/>
    <w:rsid w:val="00AE3F89"/>
    <w:rsid w:val="00B04C6A"/>
    <w:rsid w:val="00B21640"/>
    <w:rsid w:val="00B23897"/>
    <w:rsid w:val="00B33F92"/>
    <w:rsid w:val="00B35805"/>
    <w:rsid w:val="00B418B4"/>
    <w:rsid w:val="00B629E4"/>
    <w:rsid w:val="00B67C9C"/>
    <w:rsid w:val="00B87CB0"/>
    <w:rsid w:val="00B972DF"/>
    <w:rsid w:val="00BA77B0"/>
    <w:rsid w:val="00BB0987"/>
    <w:rsid w:val="00BB32D8"/>
    <w:rsid w:val="00BB4291"/>
    <w:rsid w:val="00BB7635"/>
    <w:rsid w:val="00BC23A8"/>
    <w:rsid w:val="00BC4582"/>
    <w:rsid w:val="00BD0365"/>
    <w:rsid w:val="00BE1D85"/>
    <w:rsid w:val="00BE3BC3"/>
    <w:rsid w:val="00BF54F9"/>
    <w:rsid w:val="00BF5795"/>
    <w:rsid w:val="00C3434F"/>
    <w:rsid w:val="00C34C5A"/>
    <w:rsid w:val="00C42550"/>
    <w:rsid w:val="00C61EA0"/>
    <w:rsid w:val="00C638B0"/>
    <w:rsid w:val="00C66F36"/>
    <w:rsid w:val="00C73CA5"/>
    <w:rsid w:val="00C74ACE"/>
    <w:rsid w:val="00C77763"/>
    <w:rsid w:val="00C803AA"/>
    <w:rsid w:val="00C81E95"/>
    <w:rsid w:val="00C85129"/>
    <w:rsid w:val="00C942BB"/>
    <w:rsid w:val="00C95153"/>
    <w:rsid w:val="00CA12D6"/>
    <w:rsid w:val="00CB25A2"/>
    <w:rsid w:val="00CE1FB7"/>
    <w:rsid w:val="00CF1192"/>
    <w:rsid w:val="00CF5844"/>
    <w:rsid w:val="00D00816"/>
    <w:rsid w:val="00D14E91"/>
    <w:rsid w:val="00D1688C"/>
    <w:rsid w:val="00D20467"/>
    <w:rsid w:val="00D2148D"/>
    <w:rsid w:val="00D25EDA"/>
    <w:rsid w:val="00D2674B"/>
    <w:rsid w:val="00D45CCF"/>
    <w:rsid w:val="00D47FE6"/>
    <w:rsid w:val="00D518AB"/>
    <w:rsid w:val="00D56980"/>
    <w:rsid w:val="00D6543D"/>
    <w:rsid w:val="00DD0B49"/>
    <w:rsid w:val="00DD3C56"/>
    <w:rsid w:val="00DD4710"/>
    <w:rsid w:val="00DE42A3"/>
    <w:rsid w:val="00DF6A62"/>
    <w:rsid w:val="00E116AD"/>
    <w:rsid w:val="00E1314F"/>
    <w:rsid w:val="00E16466"/>
    <w:rsid w:val="00E17E96"/>
    <w:rsid w:val="00E244F4"/>
    <w:rsid w:val="00E51598"/>
    <w:rsid w:val="00E54A8A"/>
    <w:rsid w:val="00E57B1B"/>
    <w:rsid w:val="00E621A7"/>
    <w:rsid w:val="00E85CA7"/>
    <w:rsid w:val="00E8653A"/>
    <w:rsid w:val="00E873AE"/>
    <w:rsid w:val="00EA1977"/>
    <w:rsid w:val="00EA64BC"/>
    <w:rsid w:val="00EB33F2"/>
    <w:rsid w:val="00EB6A17"/>
    <w:rsid w:val="00EC2069"/>
    <w:rsid w:val="00EF3FFB"/>
    <w:rsid w:val="00F04406"/>
    <w:rsid w:val="00F154DE"/>
    <w:rsid w:val="00F25F4A"/>
    <w:rsid w:val="00F42BEC"/>
    <w:rsid w:val="00F62172"/>
    <w:rsid w:val="00F633C9"/>
    <w:rsid w:val="00F93E37"/>
    <w:rsid w:val="00FB1D28"/>
    <w:rsid w:val="00FB2476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226232FC"/>
  <w15:docId w15:val="{B0D4F7EA-4AAD-4C8A-9369-7114556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color w:val="00000A"/>
      <w:sz w:val="22"/>
    </w:rPr>
  </w:style>
  <w:style w:type="paragraph" w:styleId="berschrift3">
    <w:name w:val="heading 3"/>
    <w:basedOn w:val="Standard"/>
    <w:link w:val="berschrift3Zchn"/>
    <w:uiPriority w:val="9"/>
    <w:qFormat/>
    <w:rsid w:val="00F93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3C7D"/>
  </w:style>
  <w:style w:type="character" w:customStyle="1" w:styleId="FuzeileZchn">
    <w:name w:val="Fußzeile Zchn"/>
    <w:basedOn w:val="Absatz-Standardschriftart"/>
    <w:link w:val="Fuzeile"/>
    <w:uiPriority w:val="99"/>
    <w:qFormat/>
    <w:rsid w:val="008B3C7D"/>
  </w:style>
  <w:style w:type="character" w:customStyle="1" w:styleId="Internetlink">
    <w:name w:val="Internetlink"/>
    <w:basedOn w:val="Absatz-Standardschriftart"/>
    <w:uiPriority w:val="99"/>
    <w:unhideWhenUsed/>
    <w:rsid w:val="008B3C7D"/>
    <w:rPr>
      <w:color w:val="0563C1" w:themeColor="hyperlink"/>
      <w:u w:val="single"/>
    </w:rPr>
  </w:style>
  <w:style w:type="character" w:customStyle="1" w:styleId="ListLabel820">
    <w:name w:val="ListLabel 820"/>
    <w:qFormat/>
    <w:rPr>
      <w:rFonts w:ascii="Verdana" w:hAnsi="Verdana" w:cs="Symbol"/>
      <w:sz w:val="22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47">
    <w:name w:val="ListLabel 847"/>
    <w:qFormat/>
    <w:rPr>
      <w:rFonts w:cs="OpenSymbol"/>
      <w:sz w:val="22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ascii="National Book" w:hAnsi="National Book" w:cs="Symbol"/>
      <w:sz w:val="18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ascii="National Book" w:hAnsi="National Book" w:cs="OpenSymbol"/>
      <w:sz w:val="18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ascii="National Book" w:hAnsi="National Book" w:cs="OpenSymbol"/>
      <w:sz w:val="18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ascii="National Book" w:hAnsi="National Book" w:cs="OpenSymbol"/>
      <w:sz w:val="18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ascii="National Book" w:hAnsi="National Book" w:cs="Symbol"/>
      <w:sz w:val="18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ascii="National Book" w:hAnsi="National Book" w:cs="OpenSymbol"/>
      <w:sz w:val="18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ascii="National Book" w:hAnsi="National Book" w:cs="OpenSymbol"/>
      <w:sz w:val="18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ascii="National Book" w:hAnsi="National Book" w:cs="OpenSymbol"/>
      <w:sz w:val="18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ascii="National Book" w:hAnsi="National Book" w:cs="Symbol"/>
      <w:sz w:val="18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ascii="National Book" w:hAnsi="National Book" w:cs="OpenSymbol"/>
      <w:sz w:val="18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ascii="National Book" w:hAnsi="National Book" w:cs="OpenSymbol"/>
      <w:sz w:val="18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ascii="National Book" w:hAnsi="National Book" w:cs="OpenSymbol"/>
      <w:sz w:val="18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ascii="National Book" w:hAnsi="National Book" w:cs="Symbol"/>
      <w:sz w:val="18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ascii="National Book" w:hAnsi="National Book" w:cs="OpenSymbol"/>
      <w:sz w:val="18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ascii="National Book" w:hAnsi="National Book" w:cs="OpenSymbol"/>
      <w:sz w:val="18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ascii="National Book" w:hAnsi="National Book" w:cs="OpenSymbol"/>
      <w:sz w:val="18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ascii="National Book" w:hAnsi="National Book" w:cs="Symbol"/>
      <w:sz w:val="18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ascii="National Book" w:hAnsi="National Book" w:cs="OpenSymbol"/>
      <w:sz w:val="18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ascii="National Book" w:hAnsi="National Book" w:cs="OpenSymbol"/>
      <w:sz w:val="18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ascii="National Book" w:hAnsi="National Book" w:cs="OpenSymbol"/>
      <w:sz w:val="18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8B3C7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3C7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D6E75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C5B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52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452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5262"/>
    <w:rPr>
      <w:color w:val="00000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2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5262"/>
    <w:rPr>
      <w:b/>
      <w:bCs/>
      <w:color w:val="00000A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62"/>
    <w:rPr>
      <w:rFonts w:ascii="Segoe UI" w:hAnsi="Segoe UI" w:cs="Segoe UI"/>
      <w:color w:val="00000A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4C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4C5A"/>
    <w:rPr>
      <w:color w:val="00000A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34C5A"/>
    <w:rPr>
      <w:vertAlign w:val="superscript"/>
    </w:rPr>
  </w:style>
  <w:style w:type="character" w:customStyle="1" w:styleId="fontstyle01">
    <w:name w:val="fontstyle01"/>
    <w:basedOn w:val="Absatz-Standardschriftart"/>
    <w:rsid w:val="00451B7D"/>
    <w:rPr>
      <w:rFonts w:ascii="National-Light" w:hAnsi="National-Light" w:hint="default"/>
      <w:b w:val="0"/>
      <w:bCs w:val="0"/>
      <w:i w:val="0"/>
      <w:iCs w:val="0"/>
      <w:color w:val="151616"/>
      <w:sz w:val="20"/>
      <w:szCs w:val="20"/>
    </w:rPr>
  </w:style>
  <w:style w:type="character" w:customStyle="1" w:styleId="fontstyle21">
    <w:name w:val="fontstyle21"/>
    <w:basedOn w:val="Absatz-Standardschriftart"/>
    <w:rsid w:val="00451B7D"/>
    <w:rPr>
      <w:rFonts w:ascii="National-LightItalic" w:hAnsi="National-LightItalic" w:hint="default"/>
      <w:b w:val="0"/>
      <w:bCs w:val="0"/>
      <w:i/>
      <w:iCs/>
      <w:color w:val="151616"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28296B"/>
    <w:pPr>
      <w:numPr>
        <w:numId w:val="1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02A7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68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B680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31F53"/>
    <w:rPr>
      <w:color w:val="00000A"/>
      <w:sz w:val="22"/>
    </w:rPr>
  </w:style>
  <w:style w:type="character" w:customStyle="1" w:styleId="cf01">
    <w:name w:val="cf01"/>
    <w:basedOn w:val="Absatz-Standardschriftart"/>
    <w:rsid w:val="00C81E95"/>
    <w:rPr>
      <w:rFonts w:ascii="Segoe UI" w:hAnsi="Segoe UI" w:cs="Segoe UI" w:hint="default"/>
      <w:color w:val="00000A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F430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70DE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3E3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hakro.com/service/downloads" TargetMode="External"/><Relationship Id="rId18" Type="http://schemas.openxmlformats.org/officeDocument/2006/relationships/hyperlink" Target="https://www.hakro.com/en/service/download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2ccertified.org/" TargetMode="External"/><Relationship Id="rId17" Type="http://schemas.openxmlformats.org/officeDocument/2006/relationships/hyperlink" Target="https://www.hakro.com/en/collection/product-details/modell/0810?cHash=f9db56ea412f68435d11cc16400742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kro.com/en/collection/product-details/modell/0127?cHash=7d88f3c2fd3c98112e47d216ecf492a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c.ng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kro.com/en/service/downloa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kweb2019fe-prod.azureedge.net/HAKRO-INGB_2022_221208_EN.pdf" TargetMode="External"/><Relationship Id="rId19" Type="http://schemas.openxmlformats.org/officeDocument/2006/relationships/hyperlink" Target="mailto:carolin.riess@hakr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kro.com" TargetMode="External"/><Relationship Id="rId14" Type="http://schemas.openxmlformats.org/officeDocument/2006/relationships/hyperlink" Target="https://www.hakro.com/service/downloads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ED88-9378-4530-8227-B1B60F66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HAKRO GmbH</Company>
  <LinksUpToDate>false</LinksUpToDate>
  <CharactersWithSpaces>6928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Carolin Rieß</cp:lastModifiedBy>
  <cp:revision>4</cp:revision>
  <cp:lastPrinted>2019-10-30T09:42:00Z</cp:lastPrinted>
  <dcterms:created xsi:type="dcterms:W3CDTF">2023-03-09T10:58:00Z</dcterms:created>
  <dcterms:modified xsi:type="dcterms:W3CDTF">2023-03-09T13:11:00Z</dcterms:modified>
  <cp:category/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